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36A" w:rsidRDefault="00B7636A" w:rsidP="00B7636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42056" cy="2880000"/>
            <wp:effectExtent l="0" t="0" r="6350" b="0"/>
            <wp:docPr id="3" name="Рисунок 3" descr="C:\Users\Лысенко\Desktop\Для размещения\Росреестр\19_Семинар в ПАС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19_Семинар в ПАС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05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09D" w:rsidRDefault="00A54144" w:rsidP="00B763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73838E90" wp14:editId="19010F3E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 w:rsidR="0097609D" w:rsidRDefault="00A54144">
      <w:pPr>
        <w:spacing w:line="360" w:lineRule="auto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19.11.2025</w:t>
      </w:r>
    </w:p>
    <w:p w:rsidR="0097609D" w:rsidRDefault="00A541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center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 xml:space="preserve">Самарский </w:t>
      </w:r>
      <w:proofErr w:type="spellStart"/>
      <w:r>
        <w:rPr>
          <w:rFonts w:ascii="Tinos" w:eastAsia="Tinos" w:hAnsi="Tinos" w:cs="Tinos"/>
          <w:b/>
          <w:bCs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b/>
          <w:bCs/>
          <w:sz w:val="28"/>
          <w:szCs w:val="28"/>
        </w:rPr>
        <w:t xml:space="preserve"> провел обучающий семинар в ПАСО   </w:t>
      </w:r>
    </w:p>
    <w:p w:rsidR="0097609D" w:rsidRDefault="00A541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center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 xml:space="preserve">  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🤩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</w:p>
    <w:p w:rsidR="0097609D" w:rsidRDefault="00A541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Сотрудники </w:t>
      </w:r>
      <w:proofErr w:type="gramStart"/>
      <w:r>
        <w:rPr>
          <w:rFonts w:ascii="Tinos" w:eastAsia="Tinos" w:hAnsi="Tinos" w:cs="Tinos"/>
          <w:color w:val="000000"/>
          <w:sz w:val="28"/>
          <w:szCs w:val="28"/>
        </w:rPr>
        <w:t>с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амарского</w:t>
      </w:r>
      <w:proofErr w:type="gramEnd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Росреестра</w:t>
      </w:r>
      <w:proofErr w:type="spellEnd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приняли участие в семинаре-совещании в Палате адвокатов Самарской области. Основными темами встречи стали «Использование электронных сервисов </w:t>
      </w:r>
      <w:proofErr w:type="spell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Росреестра</w:t>
      </w:r>
      <w:proofErr w:type="spellEnd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», о которых подробно рассказал начальник отдела регистрации в электронном виде Упр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авления </w:t>
      </w:r>
      <w:proofErr w:type="spell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Росреестра</w:t>
      </w:r>
      <w:proofErr w:type="spellEnd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по Самарской</w:t>
      </w:r>
      <w:r>
        <w:rPr>
          <w:rFonts w:ascii="Tinos" w:eastAsia="Tinos" w:hAnsi="Tinos" w:cs="Tinos"/>
          <w:b/>
          <w:bCs/>
          <w:color w:val="000000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/>
          <w:sz w:val="28"/>
          <w:szCs w:val="28"/>
        </w:rPr>
        <w:t>области</w:t>
      </w:r>
      <w:r>
        <w:rPr>
          <w:rFonts w:ascii="Tinos" w:eastAsia="Tinos" w:hAnsi="Tinos" w:cs="Tinos"/>
          <w:b/>
          <w:bCs/>
          <w:color w:val="000000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  <w:t xml:space="preserve">Дмитрий Кожевников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и законодательные изменения в сфере земли и недвижимости, которые осветил аудитории начальник отдела правового обеспечения самарского </w:t>
      </w:r>
      <w:proofErr w:type="spell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Росреестра</w:t>
      </w:r>
      <w:proofErr w:type="spellEnd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</w:t>
      </w:r>
      <w:r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  <w:t>Константин Минин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. </w:t>
      </w:r>
    </w:p>
    <w:p w:rsidR="0097609D" w:rsidRDefault="00A541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      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Адвокатскому сообществу рассказали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, в том числе, о вступившем в силу </w:t>
      </w:r>
      <w:r>
        <w:rPr>
          <w:rFonts w:ascii="Tinos" w:eastAsia="Tinos" w:hAnsi="Tinos" w:cs="Tinos"/>
          <w:sz w:val="28"/>
          <w:szCs w:val="28"/>
        </w:rPr>
        <w:t xml:space="preserve">Федеральном законе от 26.12.2024 № 487-ФЗ, </w:t>
      </w:r>
      <w:r>
        <w:rPr>
          <w:rFonts w:ascii="Tinos" w:eastAsia="Tinos" w:hAnsi="Tinos" w:cs="Tinos"/>
          <w:color w:val="222222"/>
          <w:sz w:val="28"/>
          <w:szCs w:val="28"/>
          <w:highlight w:val="white"/>
        </w:rPr>
        <w:t xml:space="preserve">направленном на наполнение точными и полными данными Единого государственного </w:t>
      </w:r>
      <w:proofErr w:type="spellStart"/>
      <w:r>
        <w:rPr>
          <w:rFonts w:ascii="Tinos" w:eastAsia="Tinos" w:hAnsi="Tinos" w:cs="Tinos"/>
          <w:color w:val="222222"/>
          <w:sz w:val="28"/>
          <w:szCs w:val="28"/>
          <w:highlight w:val="white"/>
        </w:rPr>
        <w:t>рееестра</w:t>
      </w:r>
      <w:proofErr w:type="spellEnd"/>
      <w:r>
        <w:rPr>
          <w:rFonts w:ascii="Tinos" w:eastAsia="Tinos" w:hAnsi="Tinos" w:cs="Tinos"/>
          <w:color w:val="222222"/>
          <w:sz w:val="28"/>
          <w:szCs w:val="28"/>
          <w:highlight w:val="white"/>
        </w:rPr>
        <w:t xml:space="preserve"> недвижимости, а также на повышение эффективности использ</w:t>
      </w:r>
      <w:r>
        <w:rPr>
          <w:rFonts w:ascii="Tinos" w:eastAsia="Tinos" w:hAnsi="Tinos" w:cs="Tinos"/>
          <w:color w:val="222222"/>
          <w:sz w:val="28"/>
          <w:szCs w:val="28"/>
          <w:highlight w:val="white"/>
        </w:rPr>
        <w:t>ования земельных участков и объектов недвижимости</w:t>
      </w:r>
      <w:r>
        <w:rPr>
          <w:rFonts w:ascii="Tinos" w:eastAsia="Tinos" w:hAnsi="Tinos" w:cs="Tinos"/>
          <w:color w:val="222222"/>
          <w:sz w:val="28"/>
          <w:szCs w:val="28"/>
        </w:rPr>
        <w:t>.</w:t>
      </w:r>
    </w:p>
    <w:p w:rsidR="0097609D" w:rsidRDefault="00A541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</w:rPr>
        <w:lastRenderedPageBreak/>
        <w:t xml:space="preserve">       </w:t>
      </w:r>
      <w:proofErr w:type="gram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Кроме этого, собравшимся были наглядно </w:t>
      </w:r>
      <w:r>
        <w:rPr>
          <w:rFonts w:ascii="Tinos" w:eastAsia="Tinos" w:hAnsi="Tinos" w:cs="Tinos"/>
          <w:color w:val="202122"/>
          <w:sz w:val="28"/>
          <w:szCs w:val="28"/>
          <w:shd w:val="clear" w:color="auto" w:fill="FFFFFF"/>
        </w:rPr>
        <w:t>продемонстрированы</w:t>
      </w:r>
      <w:proofErr w:type="gramEnd"/>
      <w:r>
        <w:rPr>
          <w:rFonts w:ascii="Tinos" w:eastAsia="Tinos" w:hAnsi="Tinos" w:cs="Tinos"/>
          <w:color w:val="202122"/>
          <w:sz w:val="28"/>
          <w:szCs w:val="28"/>
          <w:shd w:val="clear" w:color="auto" w:fill="FFFFFF"/>
        </w:rPr>
        <w:t xml:space="preserve"> возможности использования инновационной системы </w:t>
      </w:r>
      <w:proofErr w:type="spellStart"/>
      <w:r>
        <w:rPr>
          <w:rFonts w:ascii="Tinos" w:eastAsia="Tinos" w:hAnsi="Tinos" w:cs="Tinos"/>
          <w:color w:val="202122"/>
          <w:sz w:val="28"/>
          <w:szCs w:val="28"/>
          <w:shd w:val="clear" w:color="auto" w:fill="FFFFFF"/>
        </w:rPr>
        <w:t>Росреестра</w:t>
      </w:r>
      <w:proofErr w:type="spellEnd"/>
      <w:r>
        <w:rPr>
          <w:rFonts w:ascii="Tinos" w:eastAsia="Tinos" w:hAnsi="Tinos" w:cs="Tinos"/>
          <w:color w:val="202122"/>
          <w:sz w:val="28"/>
          <w:szCs w:val="28"/>
          <w:shd w:val="clear" w:color="auto" w:fill="FFFFFF"/>
        </w:rPr>
        <w:t xml:space="preserve"> - Национальной системы пространственных данных, а также рассказано об электронных</w:t>
      </w:r>
      <w:r>
        <w:rPr>
          <w:rFonts w:ascii="Tinos" w:eastAsia="Tinos" w:hAnsi="Tinos" w:cs="Tinos"/>
          <w:color w:val="202122"/>
          <w:sz w:val="28"/>
          <w:szCs w:val="28"/>
          <w:shd w:val="clear" w:color="auto" w:fill="FFFFFF"/>
        </w:rPr>
        <w:t xml:space="preserve"> услугах и инструментах цифровой трансформации</w:t>
      </w:r>
      <w:r>
        <w:rPr>
          <w:rFonts w:ascii="Tinos" w:eastAsia="Tinos" w:hAnsi="Tinos" w:cs="Tinos"/>
          <w:color w:val="000000"/>
          <w:sz w:val="28"/>
          <w:szCs w:val="28"/>
        </w:rPr>
        <w:t>.</w:t>
      </w:r>
    </w:p>
    <w:p w:rsidR="0097609D" w:rsidRDefault="00A541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       </w:t>
      </w:r>
      <w:r>
        <w:rPr>
          <w:rFonts w:ascii="Tinos" w:eastAsia="Tinos" w:hAnsi="Tinos" w:cs="Tinos"/>
          <w:sz w:val="28"/>
          <w:szCs w:val="28"/>
        </w:rPr>
        <w:t xml:space="preserve">В завершение семинара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Вице-президент Палаты адвокатов Самарской области </w:t>
      </w:r>
      <w:r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  <w:t xml:space="preserve">Наталия Сухова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отметила:</w:t>
      </w:r>
      <w:r>
        <w:rPr>
          <w:rFonts w:ascii="Liberation Sans" w:eastAsia="Liberation Sans" w:hAnsi="Liberation Sans" w:cs="Liberation Sans"/>
          <w:b/>
          <w:bCs/>
          <w:color w:val="333333"/>
          <w:sz w:val="24"/>
          <w:highlight w:val="white"/>
        </w:rPr>
        <w:t xml:space="preserve"> 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  <w:highlight w:val="white"/>
        </w:rPr>
        <w:t>«</w:t>
      </w:r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t xml:space="preserve">Представители </w:t>
      </w:r>
      <w:proofErr w:type="spellStart"/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t>Росреестра</w:t>
      </w:r>
      <w:proofErr w:type="spellEnd"/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t xml:space="preserve">, являющиеся давними и надежными партнерами ПАСО, регулярно информируют адвокатов о последних изменениях в законодательстве, что позволяет быть в курсе актуальных тенденций и эффективно защищать интересы своих клиентов». </w:t>
      </w:r>
    </w:p>
    <w:p w:rsidR="0097609D" w:rsidRDefault="00A541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jc w:val="both"/>
        <w:rPr>
          <w:rFonts w:ascii="Tinos" w:hAnsi="Tinos" w:cs="Tinos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18511" name="Picture 3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97609D" w:rsidRDefault="00A54144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Материал подготовлен пресс-службой Управления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Самарской области</w:t>
      </w:r>
    </w:p>
    <w:sectPr w:rsidR="0097609D" w:rsidSect="00B7636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144" w:rsidRDefault="00A54144">
      <w:pPr>
        <w:spacing w:after="0" w:line="240" w:lineRule="auto"/>
      </w:pPr>
      <w:r>
        <w:separator/>
      </w:r>
    </w:p>
  </w:endnote>
  <w:endnote w:type="continuationSeparator" w:id="0">
    <w:p w:rsidR="00A54144" w:rsidRDefault="00A54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144" w:rsidRDefault="00A54144">
      <w:pPr>
        <w:spacing w:after="0" w:line="240" w:lineRule="auto"/>
      </w:pPr>
      <w:r>
        <w:separator/>
      </w:r>
    </w:p>
  </w:footnote>
  <w:footnote w:type="continuationSeparator" w:id="0">
    <w:p w:rsidR="00A54144" w:rsidRDefault="00A541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9D"/>
    <w:rsid w:val="0097609D"/>
    <w:rsid w:val="00A54144"/>
    <w:rsid w:val="00B7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1340</Characters>
  <Application>Microsoft Office Word</Application>
  <DocSecurity>0</DocSecurity>
  <Lines>11</Lines>
  <Paragraphs>3</Paragraphs>
  <ScaleCrop>false</ScaleCrop>
  <Company>reg.samregistr.ru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Ирина Лысенко</cp:lastModifiedBy>
  <cp:revision>19</cp:revision>
  <dcterms:created xsi:type="dcterms:W3CDTF">2024-09-30T06:51:00Z</dcterms:created>
  <dcterms:modified xsi:type="dcterms:W3CDTF">2025-11-24T11:34:00Z</dcterms:modified>
</cp:coreProperties>
</file>